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手机：15817438290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邮箱：guoming353@gmail.com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应聘职位：企业律师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企业律师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民营企业    企业律师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行业龙头    企业律师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专业机构    中级企业律师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沟通能力 | 问题解决 | 项目管理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