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手机：15185567342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邮箱：wuping307@sina.com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应聘职位：员工关系专员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同济大学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高级员工关系专员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专业机构    资深员工关系专员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创业公司    高级员工关系专员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外资企业    高级员工关系专员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与团队成员密切合作，共同完成员工关系专员目标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建立和完善员工关系专员工作流程和标准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参与员工关系专员项目规划和执行，协调各方资源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为员工关系专员工作提供专业建议和解决方案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负责员工关系专员相关工作，确保工作质量和效率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持续学习员工关系专员领域新知识和技能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员工关系专员创新项目：引入新方法，获得良好效果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团队协作 | 问题解决 | 数据分析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