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何杰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手机：15247195525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邮箱：hejie877@126.com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应聘职位：室内设计师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2011.09 - 2014.06    中山大学    建筑学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创业公司    高级室内设计师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负责室内设计师相关工作，确保工作质量和效率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为室内设计师工作提供专业建议和解决方案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与团队成员密切合作，共同完成室内设计师目标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持续学习室内设计师领域新知识和技能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参与室内设计师项目规划和执行，协调各方资源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国有企业    高级室内设计师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负责室内设计师相关工作，确保工作质量和效率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与团队成员密切合作，共同完成室内设计师目标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参与室内设计师项目规划和执行，协调各方资源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建立和完善室内设计师工作流程和标准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持续学习室内设计师领域新知识和技能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为室内设计师工作提供专业建议和解决方案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专业机构    高级室内设计师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负责室内设计师相关工作，确保工作质量和效率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与团队成员密切合作，共同完成室内设计师目标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参与室内设计师项目规划和执行，协调各方资源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为室内设计师工作提供专业建议和解决方案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持续学习室内设计师领域新知识和技能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知名企业    高级室内设计师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为室内设计师工作提供专业建议和解决方案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参与室内设计师项目规划和执行，协调各方资源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持续学习室内设计师领域新知识和技能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负责室内设计师相关工作，确保工作质量和效率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建立和完善室内设计师工作流程和标准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与团队成员密切合作，共同完成室内设计师目标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团队协作 | 问题解决 | 项目管理 | 数据分析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