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手机：13976009873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邮箱：zhaoli378@sina.com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资深广告策划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专业机构    资深广告策划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外资企业    资深广告策划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服务机构    高级广告策划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问题解决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