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手机：18972351805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邮箱：wuping343@qq.com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应聘职位：建筑设计师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中山大学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民营企业    资深建筑设计师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国有企业    高级建筑设计师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服务机构    高级建筑设计师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创业公司    资深建筑设计师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为建筑设计师工作提供专业建议和解决方案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持续学习建筑设计师领域新知识和技能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参与建筑设计师项目规划和执行，协调各方资源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负责建筑设计师相关工作，确保工作质量和效率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与团队成员密切合作，共同完成建筑设计师目标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建立和完善建筑设计师工作流程和标准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建筑设计师创新项目：引入新方法，获得良好效果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项目管理 | 问题解决 | 团队协作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