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06974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uan30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6.06    清华大学    景观建筑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景观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景观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行业龙头    资深景观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知名企业    高级景观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沟通能力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