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手机：13981965389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邮箱：zhou377@126.com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知识产权专员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外资企业    知识产权专员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上市公司    知识产权专员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民营企业    知识产权专员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项目管理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