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手机：15918071202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邮箱：liujun341@126.com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应聘职位：编辑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高级编辑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咨询公司    高级编辑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外资企业    高级编辑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建立和完善编辑工作流程和标准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服务机构    高级编辑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为编辑工作提供专业建议和解决方案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持续学习编辑领域新知识和技能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参与编辑项目规划和执行，协调各方资源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负责编辑相关工作，确保工作质量和效率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与团队成员密切合作，共同完成编辑目标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编辑团队建设：培养团队能力，提升整体水平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沟通能力 | 问题解决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