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手机：15034070534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邮箱：huli638@sina.com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应聘职位：课程设计师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2010.09 - 2013.06    华中科技大学    心理学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知名企业    高级课程设计师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行业龙头    资深课程设计师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专业机构    高级课程设计师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外资企业    资深课程设计师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问题解决 | 团队协作 | 沟通能力 | 项目管理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