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手机：15962533989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邮箱：luochao108@qq.com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应聘职位：健康管理师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同济大学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专业机构    健康管理师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外资企业    中级健康管理师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国有企业    健康管理师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行业龙头    中级健康管理师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团队协作 | 专业技能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