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手机：18878315589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邮箱：yanglei221@163.com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应聘职位：合规专员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复旦大学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资深合规专员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行业龙头    高级合规专员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民营企业    高级合规专员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知名企业    高级合规专员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参与合规专员项目规划和执行，协调各方资源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建立和完善合规专员工作流程和标准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持续学习合规专员领域新知识和技能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为合规专员工作提供专业建议和解决方案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负责合规专员相关工作，确保工作质量和效率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与团队成员密切合作，共同完成合规专员目标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问题解决 | 项目管理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