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手机：13826787707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邮箱：hufang185@gmail.com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应聘职位：风险控制专员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西安交通大学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服务机构    高级风险控制专员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2009.01 - 2010.12    民营企业    资深风险控制专员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知名企业    资深风险控制专员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行业龙头    资深风险控制专员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问题解决 | 数据分析 | 专业技能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