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手机：15118203752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邮箱：xuna298@sina.com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应聘职位：合规专员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2005.09 - 2009.06    中山大学    金融学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知名企业    资深合规专员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与团队成员密切合作，共同完成合规专员目标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为合规专员工作提供专业建议和解决方案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参与合规专员项目规划和执行，协调各方资源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建立和完善合规专员工作流程和标准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持续学习合规专员领域新知识和技能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负责合规专员相关工作，确保工作质量和效率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2008.01 - 2010.12    咨询公司    资深合规专员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与团队成员密切合作，共同完成合规专员目标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为合规专员工作提供专业建议和解决方案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负责合规专员相关工作，确保工作质量和效率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持续学习合规专员领域新知识和技能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建立和完善合规专员工作流程和标准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民营企业    高级合规专员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负责合规专员相关工作，确保工作质量和效率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持续学习合规专员领域新知识和技能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为合规专员工作提供专业建议和解决方案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建立和完善合规专员工作流程和标准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与团队成员密切合作，共同完成合规专员目标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参与合规专员项目规划和执行，协调各方资源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外资企业    高级合规专员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持续学习合规专员领域新知识和技能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与团队成员密切合作，共同完成合规专员目标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为合规专员工作提供专业建议和解决方案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负责合规专员相关工作，确保工作质量和效率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建立和完善合规专员工作流程和标准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参与合规专员项目规划和执行，协调各方资源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项目管理 | 数据分析 | 问题解决 | 沟通能力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