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手机：13834292820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邮箱：zhouwei845@163.com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高级税务专员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高级税务专员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高级税务专员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外资企业    高级税务专员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问题解决 | 团队协作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