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手机：13995861801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邮箱：liujuan710@gmail.com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清华大学    工程管理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东软集团    项目经理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腾讯    项目经理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文思海辉    中级项目经理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中软国际    中级项目经理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Scrum | 敏捷开发 | 沟通协调 | 项目管理 | PMP | 团队管理 | 风险管理 | 需求管理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