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手机：15132232747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邮箱：mana310@gmail.com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应聘职位：临床研究员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2007.09 - 2010.06    复旦大学    临床医学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上市公司    高级临床研究员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服务机构    高级临床研究员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知名企业    资深临床研究员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参与临床研究员项目规划和执行，协调各方资源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民营企业    高级临床研究员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为临床研究员工作提供专业建议和解决方案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与团队成员密切合作，共同完成临床研究员目标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建立和完善临床研究员工作流程和标准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持续学习临床研究员领域新知识和技能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负责临床研究员相关工作，确保工作质量和效率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临床研究员创新项目：引入新方法，获得良好效果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沟通能力 | 团队协作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