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手机：15135904598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邮箱：sunna998@163.com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高级健康管理师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专业机构    高级健康管理师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知名企业    资深健康管理师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国有企业    高级健康管理师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问题解决 | 沟通能力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