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手机：15005737179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邮箱：xu612@gmail.com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资深健康管理师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民营企业    高级健康管理师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国有企业    高级健康管理师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创业公司    高级健康管理师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沟通能力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