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手机：13821000259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邮箱：hewei756@sina.com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应聘职位：品牌经理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2006.09 - 2010.06    南京大学    市场营销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高级品牌经理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外资企业    资深品牌经理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国有企业    高级品牌经理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知名企业    资深品牌经理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专业技能 | 问题解决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