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2008615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83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上海交通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百度    资深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华为    高级大数据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阿里巴巴    高级大数据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滴滴    资深大数据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Base | Flink | ETL | Python | Hive | Elasticsearch | Kafka | 数据仓库 | Scala | Hadoop | Spar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