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李丽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居住地：成都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手机：15889576268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邮箱：lili569@sina.com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应聘职位：学术研究员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2012.09 - 2016.06    南京大学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民营企业    高级学术研究员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负责学术研究员相关工作，确保工作质量和效率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为学术研究员工作提供专业建议和解决方案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参与学术研究员项目规划和执行，协调各方资源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建立和完善学术研究员工作流程和标准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持续学习学术研究员领域新知识和技能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2016.01 - 2017.12    创业公司    高级学术研究员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与团队成员密切合作，共同完成学术研究员目标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负责学术研究员相关工作，确保工作质量和效率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建立和完善学术研究员工作流程和标准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持续学习学术研究员领域新知识和技能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参与学术研究员项目规划和执行，协调各方资源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2017.01 - 2018.12    服务机构    高级学术研究员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与团队成员密切合作，共同完成学术研究员目标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负责学术研究员相关工作，确保工作质量和效率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参与学术研究员项目规划和执行，协调各方资源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持续学习学术研究员领域新知识和技能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为学术研究员工作提供专业建议和解决方案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专业机构    高级学术研究员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与团队成员密切合作，共同完成学术研究员目标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持续学习学术研究员领域新知识和技能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建立和完善学术研究员工作流程和标准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参与学术研究员项目规划和执行，协调各方资源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负责学术研究员相关工作，确保工作质量和效率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为学术研究员工作提供专业建议和解决方案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项目管理 | 专业技能 | 沟通能力 | 团队协作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