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手机：15278908149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邮箱：zhangna925@sina.com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清华大学    密码学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腾讯    高级安全工程师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深信服    高级安全工程师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绿盟科技    高级安全工程师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启明星辰    高级安全工程师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网络安全 | 安全审计 | 应急响应 | 渗透测试 | 安全加固 | 漏洞扫描 | 防火墙 | 入侵检测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