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手机：15106437504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邮箱：xuyan904@126.com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应聘职位：室内设计师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复旦大学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中级室内设计师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民营企业    室内设计师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服务机构    中级室内设计师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上市公司    中级室内设计师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专业技能 | 项目管理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