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手机：18927448460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邮箱：zhang238@qq.com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应聘职位：市场调研员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高级市场调研员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民营企业    资深市场调研员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高级市场调研员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行业龙头    高级市场调研员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沟通能力 | 专业技能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