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周伟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年龄：39岁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居住地：重庆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手机：15221328995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邮箱：zhouwei307@163.com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应聘职位：数据库管理员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2007.09 - 2011.06    西安交通大学    软件工程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2023.01 - 至今    京东    资深数据库管理员    31K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进行数据库性能调优，通过索引优化和查询优化提升性能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参与数据库架构设计，支持业务发展需要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制定备份策略，确保数据安全，建立灾难恢复机制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管理数据库权限，确保数据安全和合规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监控数据库性能，及时发现和解决性能问题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负责数据库运维，确保数据库稳定运行，可用性达到99.99%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数据库迁移项目：完成核心业务数据库迁移，零停机时间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数据库性能优化：通过多项优化措施，数据库性能提升70%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数据库高可用架构：构建MySQL主从集群，实现数据库高可用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2010.01 - 2012.12    华为    高级数据库管理员    37K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参与数据库架构设计，支持业务发展需要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负责数据库运维，确保数据库稳定运行，可用性达到99.99%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制定备份策略，确保数据安全，建立灾难恢复机制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进行数据库性能调优，通过索引优化和查询优化提升性能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管理数据库权限，确保数据安全和合规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监控数据库性能，及时发现和解决性能问题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数据库迁移项目：完成核心业务数据库迁移，零停机时间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数据库高可用架构：构建MySQL主从集群，实现数据库高可用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数据库性能优化：通过多项优化措施，数据库性能提升70%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2011.01 - 2014.12    IBM    高级数据库管理员    35K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负责数据库运维，确保数据库稳定运行，可用性达到99.99%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进行数据库性能调优，通过索引优化和查询优化提升性能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监控数据库性能，及时发现和解决性能问题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制定备份策略，确保数据安全，建立灾难恢复机制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参与数据库架构设计，支持业务发展需要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数据库性能优化：通过多项优化措施，数据库性能提升70%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数据库迁移项目：完成核心业务数据库迁移，零停机时间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2014.01 - 2017.12    Oracle    资深数据库管理员    32K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参与数据库架构设计，支持业务发展需要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管理数据库权限，确保数据安全和合规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监控数据库性能，及时发现和解决性能问题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负责数据库运维，确保数据库稳定运行，可用性达到99.99%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进行数据库性能调优，通过索引优化和查询优化提升性能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数据库高可用架构：构建MySQL主从集群，实现数据库高可用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数据库性能优化：通过多项优化措施，数据库性能提升70%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数据库迁移项目：完成核心业务数据库迁移，零停机时间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数据库优化 | PostgreSQL | 性能调优 | SQL Server | 高可用 | Oracle | 备份恢复 | MySQL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参加阿里云架构师认证培训，获得解决方案架构师认证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季度绩效优秀奖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客户满意度优秀奖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技术创新奖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具有扎实的专业技能和丰富的项目经验，能够独立完成复杂项目的设计与开发。工作认真负责，具备良好的团队协作能力和沟通表达能力。持续关注行业发展趋势，不断学习新技术，具备较强的学习能力和适应能力。善于分析问题和解决问题，能够在压力下保持高效工作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