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林磊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手机：15190157275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邮箱：linlei332@gmail.com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应聘职位：景观设计师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2015.09 - 2018.06    浙江大学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外资企业    高级景观设计师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为景观设计师工作提供专业建议和解决方案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参与景观设计师项目规划和执行，协调各方资源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负责景观设计师相关工作，确保工作质量和效率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创业公司    高级景观设计师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为景观设计师工作提供专业建议和解决方案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负责景观设计师相关工作，确保工作质量和效率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国有企业    资深景观设计师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负责景观设计师相关工作，确保工作质量和效率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为景观设计师工作提供专业建议和解决方案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咨询公司    高级景观设计师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参与景观设计师项目规划和执行，协调各方资源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负责景观设计师相关工作，确保工作质量和效率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为景观设计师工作提供专业建议和解决方案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团队协作 | 问题解决 | 项目管理 | 沟通能力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