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手机：13993868143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邮箱：yangfang509@gmail.com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中山大学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网易    高级架构师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华为    高级架构师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阿里巴巴    高级架构师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腾讯    资深架构师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高并发 | 分布式系统 | 技术选型 | 系统架构 | 架构设计 | 容量规划 | 性能优化 | 微服务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