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王勇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年龄：30岁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居住地：青岛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手机：13887594928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邮箱：wangyong773@sina.com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应聘职位：法律顾问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2014.09 - 2018.06    上海交通大学    经济学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上市公司    高级法律顾问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与团队成员密切合作，共同完成法律顾问目标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建立和完善法律顾问工作流程和标准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负责法律顾问相关工作，确保工作质量和效率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为法律顾问工作提供专业建议和解决方案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持续学习法律顾问领域新知识和技能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法律顾问创新项目：引入新方法，获得良好效果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法律顾问团队建设：培养团队能力，提升整体水平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2018.01 - 2021.12    行业龙头    高级法律顾问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为法律顾问工作提供专业建议和解决方案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与团队成员密切合作，共同完成法律顾问目标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建立和完善法律顾问工作流程和标准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持续学习法律顾问领域新知识和技能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参与法律顾问项目规划和执行，协调各方资源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法律顾问创新项目：引入新方法，获得良好效果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法律顾问团队建设：培养团队能力，提升整体水平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法律顾问优化项目：改进工作流程，效率提升30%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2021.01 - 2024.12    专业机构    高级法律顾问    32K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为法律顾问工作提供专业建议和解决方案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负责法律顾问相关工作，确保工作质量和效率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建立和完善法律顾问工作流程和标准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参与法律顾问项目规划和执行，协调各方资源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持续学习法律顾问领域新知识和技能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与团队成员密切合作，共同完成法律顾问目标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法律顾问团队建设：培养团队能力，提升整体水平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法律顾问优化项目：改进工作流程，效率提升30%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法律顾问创新项目：引入新方法，获得良好效果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2026.01 - 2027.12    国有企业    高级法律顾问    27K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持续学习法律顾问领域新知识和技能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与团队成员密切合作，共同完成法律顾问目标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负责法律顾问相关工作，确保工作质量和效率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为法律顾问工作提供专业建议和解决方案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建立和完善法律顾问工作流程和标准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法律顾问优化项目：改进工作流程，效率提升30%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法律顾问团队建设：培养团队能力，提升整体水平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法律顾问创新项目：引入新方法，获得良好效果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数据分析 | 专业技能 | 沟通能力 | 项目管理 | 问题解决 | 团队协作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