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手机：15127641800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邮箱：liujuan652@sina.com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清华大学    游戏设计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网易游戏    高级游戏开发工程师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腾讯游戏    高级游戏开发工程师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IGG    高级游戏开发工程师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莉莉丝    高级游戏开发工程师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游戏优化 | C# | 游戏引擎 | 多平台开发 | 3D建模 | C++ | Unity | Unreal Engine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