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手机：15071693420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邮箱：gaoli403@126.com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上海交通大学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高级生产管理员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民营企业    高级生产管理员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国有企业    资深生产管理员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行业龙头    高级生产管理员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问题解决 | 团队协作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