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手机：15922734811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邮箱：hejun312@163.com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高级税务专员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国有企业    高级税务专员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服务机构    高级税务专员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知名企业    高级税务专员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问题解决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