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手机：15981741669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邮箱：chenjun822@126.com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应聘职位：职业规划师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同济大学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服务机构    资深职业规划师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民营企业    高级职业规划师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咨询公司    高级职业规划师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创业公司    资深职业规划师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团队协作 | 沟通能力 | 专业技能 | 问题解决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