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手机：15897701725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邮箱：zhoujun185@gmail.com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应聘职位：薪酬福利专员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2015.09 - 2019.06    浙江大学    人力资源管理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中级薪酬福利专员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知名企业    薪酬福利专员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民营企业    薪酬福利专员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国有企业    中级薪酬福利专员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沟通能力 | 问题解决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