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手机：15021949003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邮箱：wangping531@qq.com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应聘职位：薪酬福利专员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资深薪酬福利专员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民营企业    高级薪酬福利专员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外资企业    高级薪酬福利专员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创业公司    高级薪酬福利专员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专业技能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