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手机：18985493342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邮箱：wuxia963@163.com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中级记者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中级记者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国有企业    中级记者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2028.01 - 2029.12    专业机构    中级记者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沟通能力 | 团队协作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