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手机：13825124780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邮箱：huanggang630@qq.com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应聘职位：课程设计师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2017.09 - 2021.06    同济大学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咨询公司    课程设计师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服务机构    课程设计师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行业龙头    中级课程设计师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负责课程设计师相关工作，确保工作质量和效率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2025.01 - 2026.12    国有企业    中级课程设计师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为课程设计师工作提供专业建议和解决方案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参与课程设计师项目规划和执行，协调各方资源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与团队成员密切合作，共同完成课程设计师目标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建立和完善课程设计师工作流程和标准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持续学习课程设计师领域新知识和技能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课程设计师创新项目：引入新方法，获得良好效果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专业技能 | 项目管理 | 数据分析 | 团队协作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