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手机：15052350167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邮箱：guo640@sina.com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2016.09 - 2020.06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中级财务经理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民营企业    中级财务经理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服务机构    财务经理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行业龙头    中级财务经理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数据分析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