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手机：13853256721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邮箱：zhoufang158@163.com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应聘职位：UI/UX设计师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同济大学    视觉传达设计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腾讯    UI/UX设计师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小米    中级UI/UX设计师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滴滴    UI/UX设计师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阿里巴巴    中级UI/UX设计师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Photoshop | Sketch | 用户体验设计 | Figma | Adobe XD | 交互设计 | 视觉设计 | Illustrator | 原型设计 | 用户研究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